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BB5489">
        <w:rPr>
          <w:rFonts w:ascii="Times New Roman" w:hAnsi="Times New Roman" w:cs="Times New Roman"/>
          <w:sz w:val="24"/>
          <w:szCs w:val="24"/>
        </w:rPr>
        <w:t>:2</w:t>
      </w:r>
      <w:r w:rsidR="00BB5489">
        <w:rPr>
          <w:rFonts w:ascii="Times New Roman" w:hAnsi="Times New Roman" w:cs="Times New Roman"/>
          <w:sz w:val="24"/>
          <w:szCs w:val="24"/>
          <w:lang w:val="tt-RU"/>
        </w:rPr>
        <w:t>3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BB5489" w:rsidRPr="00BB5489" w:rsidRDefault="00CC49F9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B5489" w:rsidRPr="00BB5489">
        <w:rPr>
          <w:rFonts w:ascii="Times New Roman" w:hAnsi="Times New Roman" w:cs="Times New Roman"/>
          <w:b/>
          <w:sz w:val="24"/>
          <w:szCs w:val="24"/>
        </w:rPr>
        <w:t>Регуляция поведения</w:t>
      </w:r>
    </w:p>
    <w:p w:rsidR="00BB5489" w:rsidRPr="00BB5489" w:rsidRDefault="00BB5489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5489">
        <w:rPr>
          <w:rFonts w:ascii="Times New Roman" w:hAnsi="Times New Roman" w:cs="Times New Roman"/>
          <w:b/>
          <w:sz w:val="24"/>
          <w:szCs w:val="24"/>
        </w:rPr>
        <w:t>Практическая работа №24</w:t>
      </w:r>
    </w:p>
    <w:p w:rsidR="00E43B68" w:rsidRPr="00E43B68" w:rsidRDefault="00BB5489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5489">
        <w:rPr>
          <w:rFonts w:ascii="Times New Roman" w:hAnsi="Times New Roman" w:cs="Times New Roman"/>
          <w:b/>
          <w:sz w:val="24"/>
          <w:szCs w:val="24"/>
        </w:rPr>
        <w:t>«Изучение внимания»</w:t>
      </w:r>
    </w:p>
    <w:p w:rsidR="00CC49F9" w:rsidRDefault="00360A96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76CE" w:rsidRPr="005476CE" w:rsidRDefault="008622CA" w:rsidP="005476C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6CE"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 w:rsidRPr="005476CE">
        <w:rPr>
          <w:rFonts w:ascii="Times New Roman" w:hAnsi="Times New Roman" w:cs="Times New Roman"/>
          <w:sz w:val="24"/>
          <w:szCs w:val="24"/>
        </w:rPr>
        <w:t xml:space="preserve"> </w:t>
      </w:r>
      <w:r w:rsidRPr="005476CE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hyperlink r:id="rId7" w:history="1">
        <w:r w:rsidR="005476CE" w:rsidRPr="004571B4">
          <w:rPr>
            <w:rStyle w:val="a6"/>
            <w:rFonts w:ascii="Times New Roman" w:hAnsi="Times New Roman" w:cs="Times New Roman"/>
            <w:sz w:val="24"/>
            <w:szCs w:val="24"/>
          </w:rPr>
          <w:t>https://youtu.be/vT522TxD4PE</w:t>
        </w:r>
      </w:hyperlink>
    </w:p>
    <w:p w:rsidR="00CC49F9" w:rsidRPr="005476CE" w:rsidRDefault="00CC49F9" w:rsidP="005476C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76CE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5476CE"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5C62D5" w:rsidP="005476C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Выполнение </w:t>
      </w:r>
      <w:r w:rsidR="005476CE">
        <w:rPr>
          <w:rFonts w:ascii="Times New Roman" w:hAnsi="Times New Roman" w:cs="Times New Roman"/>
          <w:sz w:val="24"/>
          <w:szCs w:val="24"/>
          <w:lang w:val="tt-RU"/>
        </w:rPr>
        <w:t>практическ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ой </w:t>
      </w:r>
      <w:r>
        <w:rPr>
          <w:rFonts w:ascii="Times New Roman" w:hAnsi="Times New Roman" w:cs="Times New Roman"/>
          <w:sz w:val="24"/>
          <w:szCs w:val="24"/>
          <w:lang w:val="tt-RU"/>
        </w:rPr>
        <w:t>работы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 xml:space="preserve"> : конспект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</w:p>
    <w:p w:rsidR="00CC49F9" w:rsidRDefault="005476CE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6F34A1C" wp14:editId="2E6EE7B8">
            <wp:extent cx="5940425" cy="2767578"/>
            <wp:effectExtent l="0" t="0" r="3175" b="0"/>
            <wp:docPr id="1" name="Рисунок 1" descr="https://ru-static.z-dn.net/files/df4/aaef754aed5c44f08d6bae6395fc37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f4/aaef754aed5c44f08d6bae6395fc37e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6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489" w:rsidRPr="005476CE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B5489">
        <w:rPr>
          <w:rFonts w:ascii="Times New Roman" w:hAnsi="Times New Roman" w:cs="Times New Roman"/>
          <w:sz w:val="24"/>
          <w:szCs w:val="24"/>
        </w:rPr>
        <w:t>                   </w:t>
      </w:r>
      <w:r w:rsidR="005476CE">
        <w:rPr>
          <w:rFonts w:ascii="Times New Roman" w:hAnsi="Times New Roman" w:cs="Times New Roman"/>
          <w:sz w:val="24"/>
          <w:szCs w:val="24"/>
        </w:rPr>
        <w:t xml:space="preserve">        Практическая работа   №</w:t>
      </w:r>
      <w:r w:rsidR="005476CE">
        <w:rPr>
          <w:rFonts w:ascii="Times New Roman" w:hAnsi="Times New Roman" w:cs="Times New Roman"/>
          <w:sz w:val="24"/>
          <w:szCs w:val="24"/>
          <w:lang w:val="tt-RU"/>
        </w:rPr>
        <w:t>24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Тема</w:t>
      </w:r>
      <w:proofErr w:type="gramStart"/>
      <w:r w:rsidRPr="00BB54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B5489">
        <w:rPr>
          <w:rFonts w:ascii="Times New Roman" w:hAnsi="Times New Roman" w:cs="Times New Roman"/>
          <w:sz w:val="24"/>
          <w:szCs w:val="24"/>
        </w:rPr>
        <w:t xml:space="preserve"> Измерение числа колебаний образа усеченной пирамиды в различных условиях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Цель работы: Изучить внимание при различных условиях.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 xml:space="preserve">Оборудование: рисунок  усеченной  </w:t>
      </w:r>
      <w:proofErr w:type="spellStart"/>
      <w:r w:rsidRPr="00BB5489">
        <w:rPr>
          <w:rFonts w:ascii="Times New Roman" w:hAnsi="Times New Roman" w:cs="Times New Roman"/>
          <w:sz w:val="24"/>
          <w:szCs w:val="24"/>
        </w:rPr>
        <w:t>пирамиды</w:t>
      </w:r>
      <w:proofErr w:type="gramStart"/>
      <w:r w:rsidRPr="00BB5489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BB5489">
        <w:rPr>
          <w:rFonts w:ascii="Times New Roman" w:hAnsi="Times New Roman" w:cs="Times New Roman"/>
          <w:sz w:val="24"/>
          <w:szCs w:val="24"/>
        </w:rPr>
        <w:t>асы</w:t>
      </w:r>
      <w:proofErr w:type="spellEnd"/>
      <w:r w:rsidRPr="00BB5489">
        <w:rPr>
          <w:rFonts w:ascii="Times New Roman" w:hAnsi="Times New Roman" w:cs="Times New Roman"/>
          <w:sz w:val="24"/>
          <w:szCs w:val="24"/>
        </w:rPr>
        <w:t xml:space="preserve"> с секундной стрелкой, листок бумаги, ручка.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Работу лучше проводить в  паре : испытуемы</w:t>
      </w:r>
      <w:proofErr w:type="gramStart"/>
      <w:r w:rsidRPr="00BB5489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BB5489">
        <w:rPr>
          <w:rFonts w:ascii="Times New Roman" w:hAnsi="Times New Roman" w:cs="Times New Roman"/>
          <w:sz w:val="24"/>
          <w:szCs w:val="24"/>
        </w:rPr>
        <w:t>выполняет   задания), экспериментатор (следит за временем). Устойчивость внимания измеряется числом колебания внимания в 1 мин.  Каждый вариант  опыта  проводить в течение 30 сек. и удваивать результат.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                                          Ход  работы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Посмотрите на  рисунок.  Добейтесь, чтобы  образ  усеченной пирамиды менялся. Она должна восприниматься двояко: усеченный конец то к вам, то от вас</w:t>
      </w:r>
      <w:proofErr w:type="gramStart"/>
      <w:r w:rsidRPr="00BB548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B5489">
        <w:rPr>
          <w:rFonts w:ascii="Times New Roman" w:hAnsi="Times New Roman" w:cs="Times New Roman"/>
          <w:sz w:val="24"/>
          <w:szCs w:val="24"/>
        </w:rPr>
        <w:t xml:space="preserve"> Каждый раз, как только образ изменился, не отрывая глаз от пирамиды, ставьте  на листок  бумаги черточку. Количество черточек равно  числу  колебаний внимания в установленное время.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Опыт 1. Устойчивость непроизвольного внимания.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5476CE">
        <w:rPr>
          <w:rFonts w:ascii="Times New Roman" w:hAnsi="Times New Roman" w:cs="Times New Roman"/>
          <w:sz w:val="24"/>
          <w:szCs w:val="24"/>
        </w:rPr>
        <w:t>Подсчиты</w:t>
      </w:r>
      <w:r w:rsidR="005476CE" w:rsidRPr="005476CE">
        <w:rPr>
          <w:rFonts w:ascii="Times New Roman" w:hAnsi="Times New Roman" w:cs="Times New Roman"/>
          <w:sz w:val="24"/>
          <w:szCs w:val="24"/>
        </w:rPr>
        <w:t xml:space="preserve">вается число колебаний за 30 </w:t>
      </w:r>
      <w:proofErr w:type="gramStart"/>
      <w:r w:rsidR="005476CE" w:rsidRPr="005476C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Опыт 2. Устойчивость произвольного внимания.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6CE">
        <w:rPr>
          <w:rFonts w:ascii="Times New Roman" w:hAnsi="Times New Roman" w:cs="Times New Roman"/>
          <w:sz w:val="24"/>
          <w:szCs w:val="24"/>
        </w:rPr>
        <w:t xml:space="preserve">Выполняйте все как раньше, представляйте образ пирамиды, направленной к вам  и  от  </w:t>
      </w:r>
      <w:proofErr w:type="spellStart"/>
      <w:r w:rsidRPr="005476CE">
        <w:rPr>
          <w:rFonts w:ascii="Times New Roman" w:hAnsi="Times New Roman" w:cs="Times New Roman"/>
          <w:sz w:val="24"/>
          <w:szCs w:val="24"/>
        </w:rPr>
        <w:t>вас</w:t>
      </w:r>
      <w:proofErr w:type="gramStart"/>
      <w:r w:rsidRPr="005476C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476C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476CE">
        <w:rPr>
          <w:rFonts w:ascii="Times New Roman" w:hAnsi="Times New Roman" w:cs="Times New Roman"/>
          <w:sz w:val="24"/>
          <w:szCs w:val="24"/>
        </w:rPr>
        <w:t xml:space="preserve"> теперь  попытайтесь сохранить возникший образ как можно дольше.  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Опыт 3. Устойчивость внимания при активной работе с объектом.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5476CE">
        <w:rPr>
          <w:rFonts w:ascii="Times New Roman" w:hAnsi="Times New Roman" w:cs="Times New Roman"/>
          <w:sz w:val="24"/>
          <w:szCs w:val="24"/>
        </w:rPr>
        <w:t xml:space="preserve"> Представьте, что усеченная пирамида, направленная усеченным концом от вас, - это трехмерное изображение комнаты,  маленький квадрат  -   это ее задняя  стена. Обставьте воображаемую  комнату мебелью. Представьте, где  </w:t>
      </w:r>
      <w:proofErr w:type="gramStart"/>
      <w:r w:rsidRPr="005476CE">
        <w:rPr>
          <w:rFonts w:ascii="Times New Roman" w:hAnsi="Times New Roman" w:cs="Times New Roman"/>
          <w:sz w:val="24"/>
          <w:szCs w:val="24"/>
        </w:rPr>
        <w:t>разместить стол</w:t>
      </w:r>
      <w:proofErr w:type="gramEnd"/>
      <w:r w:rsidRPr="005476CE">
        <w:rPr>
          <w:rFonts w:ascii="Times New Roman" w:hAnsi="Times New Roman" w:cs="Times New Roman"/>
          <w:sz w:val="24"/>
          <w:szCs w:val="24"/>
        </w:rPr>
        <w:t>,  диван, телевизор, повесить люстру и пр. При изменении об</w:t>
      </w:r>
      <w:r w:rsidR="005476CE" w:rsidRPr="005476CE">
        <w:rPr>
          <w:rFonts w:ascii="Times New Roman" w:hAnsi="Times New Roman" w:cs="Times New Roman"/>
          <w:sz w:val="24"/>
          <w:szCs w:val="24"/>
        </w:rPr>
        <w:t>раза пирамиды ставьте черточки.</w:t>
      </w:r>
    </w:p>
    <w:p w:rsidR="00BB5489" w:rsidRPr="005476CE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B5489">
        <w:rPr>
          <w:rFonts w:ascii="Times New Roman" w:hAnsi="Times New Roman" w:cs="Times New Roman"/>
          <w:sz w:val="24"/>
          <w:szCs w:val="24"/>
        </w:rPr>
        <w:t>Занести  </w:t>
      </w:r>
      <w:r w:rsidR="005476CE">
        <w:rPr>
          <w:rFonts w:ascii="Times New Roman" w:hAnsi="Times New Roman" w:cs="Times New Roman"/>
          <w:sz w:val="24"/>
          <w:szCs w:val="24"/>
        </w:rPr>
        <w:t xml:space="preserve"> в  таблицу  результаты  опытов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Колебания внимания                                              Время   30  сек.   1 мин 1. Непроизвольное внимание (без установки)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2.  </w:t>
      </w:r>
      <w:proofErr w:type="gramStart"/>
      <w:r w:rsidRPr="00BB5489">
        <w:rPr>
          <w:rFonts w:ascii="Times New Roman" w:hAnsi="Times New Roman" w:cs="Times New Roman"/>
          <w:sz w:val="24"/>
          <w:szCs w:val="24"/>
        </w:rPr>
        <w:t>Произвольное внимание  (с установкой   </w:t>
      </w:r>
      <w:proofErr w:type="gramEnd"/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сохранять  создавшийся образ)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3.  Произвольное внимание</w:t>
      </w:r>
    </w:p>
    <w:p w:rsidR="00BB5489" w:rsidRPr="005476CE" w:rsidRDefault="005476CE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при активной работе с объектом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Вывод.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При каких условиях наблюдается наибольшее число колебаний внимания?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Число черточек равно числу  колебаний внимания. Соответственно,  большее  количество черточек – менее  устойчивое внимание.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76CE">
        <w:rPr>
          <w:rFonts w:ascii="Times New Roman" w:hAnsi="Times New Roman" w:cs="Times New Roman"/>
          <w:sz w:val="24"/>
          <w:szCs w:val="24"/>
        </w:rPr>
        <w:t>Наиболее слабой устойчивостью обладает непроизвольное внимание.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6CE">
        <w:rPr>
          <w:rFonts w:ascii="Times New Roman" w:hAnsi="Times New Roman" w:cs="Times New Roman"/>
          <w:sz w:val="24"/>
          <w:szCs w:val="24"/>
        </w:rPr>
        <w:t>Устойчивость произвольного внимания повышается, но для концентрации затрачивается очень много энергии, ощущается трудность  при выполнении  этого   задания.</w:t>
      </w:r>
    </w:p>
    <w:p w:rsidR="00BB5489" w:rsidRPr="005476CE" w:rsidRDefault="00BB548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6CE">
        <w:rPr>
          <w:rFonts w:ascii="Times New Roman" w:hAnsi="Times New Roman" w:cs="Times New Roman"/>
          <w:sz w:val="24"/>
          <w:szCs w:val="24"/>
        </w:rPr>
        <w:t>При активной работе с объектом устойчивость внимания сохраняется без дополнительных затрат энергии.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60A96"/>
    <w:rsid w:val="003A3AC6"/>
    <w:rsid w:val="005476CE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BB5489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youtu.be/vT522TxD4P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CCCA-449A-4C0F-9035-EADA84A3F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2020-04-22T15:29:00Z</dcterms:created>
  <dcterms:modified xsi:type="dcterms:W3CDTF">2020-04-22T15:29:00Z</dcterms:modified>
</cp:coreProperties>
</file>